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3AAAD" w14:textId="3C91404C" w:rsidR="00AE32C5" w:rsidRDefault="00AE32C5" w:rsidP="00AE32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2C5">
        <w:rPr>
          <w:rFonts w:ascii="Times New Roman" w:hAnsi="Times New Roman" w:cs="Times New Roman"/>
          <w:b/>
          <w:bCs/>
          <w:sz w:val="28"/>
          <w:szCs w:val="28"/>
        </w:rPr>
        <w:t>Вопросы по дисциплине «</w:t>
      </w:r>
      <w:r w:rsidR="00EC5D32" w:rsidRPr="00EC5D32">
        <w:rPr>
          <w:rFonts w:ascii="Times New Roman" w:hAnsi="Times New Roman" w:cs="Times New Roman"/>
          <w:b/>
          <w:bCs/>
          <w:sz w:val="28"/>
          <w:szCs w:val="28"/>
        </w:rPr>
        <w:t>Программирование и алгоритмизация</w:t>
      </w:r>
      <w:r w:rsidRPr="00AE32C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84D775E" w14:textId="77777777" w:rsidR="00B75505" w:rsidRPr="00AE32C5" w:rsidRDefault="00B75505" w:rsidP="00AE32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530E41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 xml:space="preserve">Общая характеристика языка 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+. Алфавит языка. Выражения и операции. Стандартные функции;</w:t>
      </w:r>
    </w:p>
    <w:p w14:paraId="47567A93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Классификация ЭВМ. Последовательность решения задач на ЭВМ.</w:t>
      </w:r>
    </w:p>
    <w:p w14:paraId="5BA944A0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eastAsia="Calibri" w:hAnsi="Times New Roman" w:cs="Times New Roman"/>
          <w:sz w:val="24"/>
          <w:szCs w:val="24"/>
        </w:rPr>
        <w:t>Технико-эксплуатационные характеристики ЭВМ. Понятие и свойства алгоритма. Способы его записи</w:t>
      </w:r>
      <w:r w:rsidRPr="00B755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BA9C33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Массив данных. Одномерные и двумерные массивы. Примеры использования</w:t>
      </w:r>
    </w:p>
    <w:p w14:paraId="1D06FD7D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Одномерный и двумерный массив. Пример программы и блок-схемы</w:t>
      </w:r>
    </w:p>
    <w:p w14:paraId="3037574A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Запись. Массив записей. Понятие, определение, примеры использования.</w:t>
      </w:r>
    </w:p>
    <w:p w14:paraId="561C722C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 xml:space="preserve">Строки в 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+. Организация работы со строками. Примеры использования</w:t>
      </w:r>
    </w:p>
    <w:p w14:paraId="1C54D5FB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 xml:space="preserve">Общая структура процедур и функций. Параметры процедур и функций в 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+. Отличия и особенности реализации.</w:t>
      </w:r>
    </w:p>
    <w:p w14:paraId="7DA1C968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Типы данных. Их классификация. Особенности объявления и использования.</w:t>
      </w:r>
    </w:p>
    <w:p w14:paraId="42B8A912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Процедуры и функции.  Описание подпрограмм. Заголовок. Параметры;</w:t>
      </w:r>
    </w:p>
    <w:p w14:paraId="413AEEFB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Программирование алгоритмов линейной структуры. Пример программы и блок-схемы.</w:t>
      </w:r>
    </w:p>
    <w:p w14:paraId="0CEEEC0D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Программирование алгоритмов разветвляющейся структуры. Пример программы и блок-схемы</w:t>
      </w:r>
    </w:p>
    <w:p w14:paraId="44E27288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Операторы цикла: с параметром, с предусловием, с постусловием;</w:t>
      </w:r>
    </w:p>
    <w:p w14:paraId="3E50B402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Программирование алгоритмов регулярной циклической структуры. Пример программы и блок-схемы</w:t>
      </w:r>
    </w:p>
    <w:p w14:paraId="39167A15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Оператор безусловного перехода. Условный оператор. Оператор выбора;</w:t>
      </w:r>
    </w:p>
    <w:p w14:paraId="2E564ACD" w14:textId="77777777" w:rsidR="00B75505" w:rsidRPr="00B75505" w:rsidRDefault="00B75505" w:rsidP="00B75505">
      <w:pPr>
        <w:numPr>
          <w:ilvl w:val="0"/>
          <w:numId w:val="1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 xml:space="preserve">Операторы языка 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+. Оператор присваивания. Составной оператор. Операторы ввода и вывода данных.</w:t>
      </w:r>
    </w:p>
    <w:p w14:paraId="3F8065C7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Рекурсия. Пример программы и блок-схемы</w:t>
      </w:r>
    </w:p>
    <w:p w14:paraId="3BCD4BD3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 xml:space="preserve">Организация рекурсивных вычислений в 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/</w:t>
      </w:r>
      <w:r w:rsidRPr="00B7550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75505">
        <w:rPr>
          <w:rFonts w:ascii="Times New Roman" w:hAnsi="Times New Roman" w:cs="Times New Roman"/>
          <w:sz w:val="24"/>
          <w:szCs w:val="24"/>
        </w:rPr>
        <w:t>+/Паскаль. Пример программы и блок-схемы</w:t>
      </w:r>
    </w:p>
    <w:p w14:paraId="4DE2B0E6" w14:textId="77777777" w:rsidR="00B75505" w:rsidRPr="00B75505" w:rsidRDefault="00B75505" w:rsidP="00B75505">
      <w:pPr>
        <w:numPr>
          <w:ilvl w:val="0"/>
          <w:numId w:val="1"/>
        </w:numPr>
        <w:snapToGri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75505">
        <w:rPr>
          <w:rFonts w:ascii="Times New Roman" w:hAnsi="Times New Roman" w:cs="Times New Roman"/>
          <w:sz w:val="24"/>
          <w:szCs w:val="24"/>
        </w:rPr>
        <w:t>Программирование алгоритмов итеративной циклической структуры. Пример программы и блок-схемы</w:t>
      </w:r>
    </w:p>
    <w:p w14:paraId="5C67AF0B" w14:textId="15373759" w:rsidR="000546B8" w:rsidRPr="00AE32C5" w:rsidRDefault="000546B8" w:rsidP="00B75505">
      <w:pPr>
        <w:rPr>
          <w:rFonts w:ascii="Times New Roman" w:hAnsi="Times New Roman" w:cs="Times New Roman"/>
        </w:rPr>
      </w:pPr>
    </w:p>
    <w:sectPr w:rsidR="000546B8" w:rsidRPr="00AE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F3ED0"/>
    <w:multiLevelType w:val="hybridMultilevel"/>
    <w:tmpl w:val="ECBCA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111"/>
    <w:rsid w:val="000546B8"/>
    <w:rsid w:val="001F3251"/>
    <w:rsid w:val="00A66D20"/>
    <w:rsid w:val="00AE32C5"/>
    <w:rsid w:val="00B75505"/>
    <w:rsid w:val="00D81111"/>
    <w:rsid w:val="00EC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20CC"/>
  <w15:chartTrackingRefBased/>
  <w15:docId w15:val="{69412C8F-28A3-4F7D-8242-731C5FD3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2024-09-24T07:24:00Z</dcterms:created>
  <dcterms:modified xsi:type="dcterms:W3CDTF">2024-09-24T13:01:00Z</dcterms:modified>
</cp:coreProperties>
</file>